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A34" w:rsidRDefault="00171744">
      <w:pPr>
        <w:rPr>
          <w:lang w:val="uk-UA"/>
        </w:rPr>
      </w:pPr>
      <w:r>
        <w:rPr>
          <w:lang w:val="uk-UA" w:eastAsia="ru-RU"/>
        </w:rPr>
        <w:pict>
          <v:group id="_x0000_s1033" style="position:absolute;margin-left:.55pt;margin-top:.65pt;width:481.9pt;height:1in;z-index:251660288" coordorigin="1712,864" coordsize="9638,14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712;top:876;width:3645;height:1428">
              <v:imagedata r:id="rId9" o:title=""/>
            </v:shape>
            <v:shape id="_x0000_s1031" type="#_x0000_t75" style="position:absolute;left:7350;top:864;width:4000;height:1413">
              <v:imagedata r:id="rId10" o:title=""/>
            </v:shape>
          </v:group>
          <o:OLEObject Type="Embed" ProgID="CorelDraw.Graphic.19" ShapeID="_x0000_s1030" DrawAspect="Content" ObjectID="_1707904452" r:id="rId11"/>
          <o:OLEObject Type="Embed" ProgID="CorelDraw.Graphic.19" ShapeID="_x0000_s1031" DrawAspect="Content" ObjectID="_1707904453" r:id="rId12"/>
        </w:pict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2543810</wp:posOffset>
            </wp:positionH>
            <wp:positionV relativeFrom="paragraph">
              <wp:posOffset>21590</wp:posOffset>
            </wp:positionV>
            <wp:extent cx="769620" cy="890905"/>
            <wp:effectExtent l="0" t="0" r="0" b="444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620" cy="890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6A34" w:rsidRDefault="00B26A34">
      <w:pPr>
        <w:rPr>
          <w:lang w:val="uk-UA"/>
        </w:rPr>
      </w:pPr>
    </w:p>
    <w:p w:rsidR="00B26A34" w:rsidRDefault="00B26A34">
      <w:pPr>
        <w:rPr>
          <w:lang w:val="uk-UA"/>
        </w:rPr>
      </w:pPr>
    </w:p>
    <w:p w:rsidR="00B26A34" w:rsidRDefault="0017174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________________ </w:t>
      </w:r>
      <w:r>
        <w:rPr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№ ______________                     На №___________</w:t>
      </w:r>
      <w:r>
        <w:rPr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від _________________</w:t>
      </w:r>
    </w:p>
    <w:p w:rsidR="00B26A34" w:rsidRDefault="0017174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ШАНОВНІ СПОЖИВАЧІ</w:t>
      </w:r>
    </w:p>
    <w:p w:rsidR="00B26A34" w:rsidRDefault="0017174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електричної енергії за «зеленим»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тарифом приватним домогосподарством</w:t>
      </w:r>
    </w:p>
    <w:p w:rsidR="00B26A34" w:rsidRDefault="00B26A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B26A34" w:rsidRDefault="001717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24 лютого 2022 року Указом Президента України № 64/2022/2022-02-24 «Про введення воєнного стану в Україні» (далі по тексту – Указ) на території України було введено воєнний стан. В окремих областях України були розпочаті та наразі ведуться активні бойові д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ії. </w:t>
      </w:r>
    </w:p>
    <w:p w:rsidR="00B26A34" w:rsidRDefault="00171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Багато підприємств на території м. Запоріжжя та Запорізької області частково або повністю зупинили свою діяльність. Вони вимушені зменшити споживання електричної енергії, чи зовсім її зупинити. </w:t>
      </w:r>
    </w:p>
    <w:p w:rsidR="00B26A34" w:rsidRDefault="00171744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НКРЕКП Постановою від 27.02.2022 № 333 «Про внесення зм</w:t>
      </w:r>
      <w:r>
        <w:rPr>
          <w:rFonts w:ascii="Times New Roman" w:hAnsi="Times New Roman" w:cs="Times New Roman"/>
          <w:sz w:val="24"/>
          <w:szCs w:val="24"/>
          <w:lang w:val="uk-UA"/>
        </w:rPr>
        <w:t>ін до деяких постанов НКРЕКП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»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(далі - Постанова)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рекомендував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учасникам ринку електричної енергії на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період дії особливого періоду зупинити нарахування та стягнення штрафних санкцій, передбачених договорами, що укладені відповідно до Закону України «Про ри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нок електричної енергії».</w:t>
      </w:r>
    </w:p>
    <w:p w:rsidR="00B26A34" w:rsidRDefault="00171744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 зв’язку з цим вважаємо необхідним повідомити Вас про наступне.</w:t>
      </w:r>
    </w:p>
    <w:p w:rsidR="00B26A34" w:rsidRDefault="00171744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З метою попередження дестабілізації ситуації на ринку електричної енергії, для недопущення припинення постачання електричної енергії населенню та іншим споживачам,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що обслуговують в тому числі об’єкти критичної інфраструктури у воєнний час, а також у зв’язку з тим, що Регулятор рекомендував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Постановою від 27.02.2022 № 333  учасникам ринку електричної енергії на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період дії особливого періоду зупинити нарахування та ст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ягнення штрафних санкцій, передбачених договорами, що укладені відповідно до Закону України «Про ринок електричної енергії» (п.5 Постанови),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керуючись ст. 652 Цивільного кодексу України, ст. 188 Господарського кодексу України,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ТОВ  «ЗАПОРІЖЖЯЕЛЕКТРОПОСТА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ЧАННЯ»  </w:t>
      </w:r>
      <w:r w:rsidR="00496D6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оприлюднює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Вам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додаткову угоду про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</w:t>
      </w:r>
      <w:r>
        <w:rPr>
          <w:rFonts w:ascii="Times New Roman" w:hAnsi="Times New Roman" w:cs="Times New Roman"/>
          <w:sz w:val="24"/>
          <w:szCs w:val="24"/>
          <w:lang w:val="uk-UA"/>
        </w:rPr>
        <w:t>несення зміни до:</w:t>
      </w:r>
    </w:p>
    <w:p w:rsidR="00B26A34" w:rsidRDefault="00171744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>
        <w:rPr>
          <w:rFonts w:ascii="Times New Roman" w:hAnsi="Times New Roman"/>
          <w:sz w:val="24"/>
          <w:szCs w:val="24"/>
          <w:lang w:val="uk-UA"/>
        </w:rPr>
        <w:t xml:space="preserve">Договору </w:t>
      </w:r>
      <w:r>
        <w:rPr>
          <w:rFonts w:ascii="Times New Roman" w:hAnsi="Times New Roman" w:cs="Times New Roman"/>
          <w:sz w:val="24"/>
          <w:szCs w:val="24"/>
          <w:lang w:val="uk-UA"/>
        </w:rPr>
        <w:t>про купівлю-продаж електричної енергії за «зеленим» тарифом приватним домогосподарством шляхом додавання до Розділу 5 «Відповідальність сторін» пункту 5.5. наступного змісту:</w:t>
      </w:r>
    </w:p>
    <w:p w:rsidR="00B26A34" w:rsidRDefault="00171744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«5.5.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Сторони домовились не застосовувати один до одного на час дії воєнного </w:t>
      </w:r>
      <w:r>
        <w:rPr>
          <w:rFonts w:ascii="Times New Roman" w:eastAsia="Calibri" w:hAnsi="Times New Roman" w:cs="Times New Roman"/>
          <w:sz w:val="24"/>
          <w:szCs w:val="24"/>
          <w:lang w:val="uk-UA" w:eastAsia="zh-CN"/>
        </w:rPr>
        <w:t>часу/особливого періоду/надзвичайного стану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у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зв'язку з військовою агресією Російської Федерації проти України будь-якої відповідальності, що передбачено умовами цього Договору».</w:t>
      </w:r>
    </w:p>
    <w:p w:rsidR="00B26A34" w:rsidRDefault="00171744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Проси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мо, за можливості, повідомити про отримання додаткової угоди та у разі можливості підписати додаткові угоди </w:t>
      </w:r>
      <w:r>
        <w:rPr>
          <w:rFonts w:ascii="Times New Roman" w:hAnsi="Times New Roman"/>
          <w:sz w:val="24"/>
          <w:szCs w:val="24"/>
          <w:lang w:val="uk-UA" w:eastAsia="zh-CN"/>
        </w:rPr>
        <w:t>КЕП споживача,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повернути їх на електронну адресу Товариства до 20.03.2022. </w:t>
      </w:r>
    </w:p>
    <w:p w:rsidR="00B26A34" w:rsidRDefault="00171744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Після закінчення воєнного часу підписані примірники додаткових угод на п</w:t>
      </w:r>
      <w:r>
        <w:rPr>
          <w:rFonts w:ascii="Times New Roman" w:hAnsi="Times New Roman" w:cs="Times New Roman"/>
          <w:sz w:val="24"/>
          <w:szCs w:val="24"/>
          <w:lang w:val="uk-UA"/>
        </w:rPr>
        <w:t>аперовому носії</w:t>
      </w:r>
      <w:r w:rsidR="00496D62">
        <w:rPr>
          <w:rFonts w:ascii="Times New Roman" w:hAnsi="Times New Roman" w:cs="Times New Roman"/>
          <w:sz w:val="24"/>
          <w:szCs w:val="24"/>
          <w:lang w:val="uk-UA"/>
        </w:rPr>
        <w:t xml:space="preserve"> будуть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надісла</w:t>
      </w:r>
      <w:r w:rsidR="00496D62">
        <w:rPr>
          <w:rFonts w:ascii="Times New Roman" w:hAnsi="Times New Roman" w:cs="Times New Roman"/>
          <w:sz w:val="24"/>
          <w:szCs w:val="24"/>
          <w:lang w:val="uk-UA"/>
        </w:rPr>
        <w:t>ні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 поштову адресу Споживача.</w:t>
      </w:r>
    </w:p>
    <w:p w:rsidR="00496D62" w:rsidRDefault="00496D62">
      <w:pPr>
        <w:spacing w:after="0" w:line="240" w:lineRule="auto"/>
        <w:ind w:hanging="709"/>
        <w:jc w:val="both"/>
        <w:rPr>
          <w:rFonts w:ascii="Arial Narrow" w:eastAsia="Times New Roman" w:hAnsi="Arial Narrow" w:cs="Times New Roman"/>
          <w:bCs/>
          <w:sz w:val="24"/>
          <w:szCs w:val="24"/>
          <w:lang w:val="uk-UA" w:eastAsia="ru-RU"/>
        </w:rPr>
      </w:pPr>
    </w:p>
    <w:p w:rsidR="00B26A34" w:rsidRDefault="00171744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Arial Narrow" w:eastAsia="Times New Roman" w:hAnsi="Arial Narrow" w:cs="Times New Roman"/>
          <w:bCs/>
          <w:sz w:val="24"/>
          <w:szCs w:val="24"/>
          <w:lang w:val="uk-UA" w:eastAsia="ru-RU"/>
        </w:rPr>
        <w:tab/>
      </w:r>
      <w:r>
        <w:rPr>
          <w:rFonts w:ascii="Arial Narrow" w:eastAsia="Times New Roman" w:hAnsi="Arial Narrow" w:cs="Times New Roman"/>
          <w:bCs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Додаток:</w:t>
      </w:r>
    </w:p>
    <w:p w:rsidR="00B26A34" w:rsidRDefault="00171744">
      <w:pPr>
        <w:pStyle w:val="af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Додаткова угода до </w:t>
      </w:r>
      <w:r>
        <w:rPr>
          <w:rFonts w:ascii="Times New Roman" w:hAnsi="Times New Roman"/>
          <w:sz w:val="24"/>
          <w:szCs w:val="24"/>
          <w:lang w:val="uk-UA"/>
        </w:rPr>
        <w:t xml:space="preserve">Договору про купівлю-продаж електричної енергії за «зеленим» тарифом приватним домогосподарством на 1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арк</w:t>
      </w:r>
      <w:proofErr w:type="spellEnd"/>
      <w:r w:rsidR="00496D62">
        <w:rPr>
          <w:rFonts w:ascii="Times New Roman" w:hAnsi="Times New Roman"/>
          <w:sz w:val="24"/>
          <w:szCs w:val="24"/>
          <w:lang w:val="uk-UA"/>
        </w:rPr>
        <w:t>.</w:t>
      </w:r>
    </w:p>
    <w:p w:rsidR="00B26A34" w:rsidRDefault="00171744">
      <w:pPr>
        <w:spacing w:after="0" w:line="240" w:lineRule="auto"/>
        <w:ind w:hanging="709"/>
        <w:jc w:val="both"/>
        <w:rPr>
          <w:rFonts w:ascii="Times New Roman" w:hAnsi="Times New Roman"/>
          <w:i/>
          <w:sz w:val="24"/>
          <w:szCs w:val="24"/>
          <w:lang w:val="uk-UA" w:eastAsia="zh-CN"/>
        </w:rPr>
      </w:pPr>
      <w:r>
        <w:rPr>
          <w:rFonts w:ascii="Arial Narrow" w:eastAsia="Times New Roman" w:hAnsi="Arial Narrow" w:cs="Times New Roman"/>
          <w:bCs/>
          <w:sz w:val="24"/>
          <w:szCs w:val="24"/>
          <w:lang w:val="uk-UA" w:eastAsia="ru-RU"/>
        </w:rPr>
        <w:tab/>
      </w:r>
    </w:p>
    <w:p w:rsidR="00496D62" w:rsidRDefault="00496D62">
      <w:pPr>
        <w:pStyle w:val="af0"/>
        <w:tabs>
          <w:tab w:val="left" w:pos="426"/>
          <w:tab w:val="left" w:pos="51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 w:eastAsia="zh-CN"/>
        </w:rPr>
      </w:pPr>
    </w:p>
    <w:p w:rsidR="00B26A34" w:rsidRDefault="00171744">
      <w:pPr>
        <w:pStyle w:val="af0"/>
        <w:tabs>
          <w:tab w:val="left" w:pos="426"/>
          <w:tab w:val="left" w:pos="51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 w:eastAsia="zh-CN"/>
        </w:rPr>
      </w:pPr>
      <w:r>
        <w:rPr>
          <w:rFonts w:ascii="Times New Roman" w:hAnsi="Times New Roman"/>
          <w:sz w:val="24"/>
          <w:szCs w:val="24"/>
          <w:lang w:val="uk-UA" w:eastAsia="zh-CN"/>
        </w:rPr>
        <w:t>З повагою</w:t>
      </w:r>
    </w:p>
    <w:p w:rsidR="00B26A34" w:rsidRDefault="00171744">
      <w:pPr>
        <w:pStyle w:val="af0"/>
        <w:tabs>
          <w:tab w:val="left" w:pos="426"/>
          <w:tab w:val="left" w:pos="51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 w:eastAsia="zh-CN" w:bidi="ar"/>
        </w:rPr>
      </w:pPr>
      <w:r>
        <w:rPr>
          <w:rFonts w:ascii="Times New Roman" w:hAnsi="Times New Roman"/>
          <w:bCs/>
          <w:sz w:val="24"/>
          <w:szCs w:val="24"/>
          <w:lang w:val="uk-UA" w:eastAsia="zh-CN"/>
        </w:rPr>
        <w:t>Директор</w:t>
      </w:r>
      <w:r>
        <w:rPr>
          <w:rFonts w:ascii="Times New Roman" w:hAnsi="Times New Roman"/>
          <w:bCs/>
          <w:sz w:val="24"/>
          <w:szCs w:val="24"/>
          <w:lang w:val="uk-UA" w:eastAsia="zh-CN"/>
        </w:rPr>
        <w:tab/>
      </w:r>
      <w:r>
        <w:rPr>
          <w:rFonts w:ascii="Times New Roman" w:hAnsi="Times New Roman"/>
          <w:bCs/>
          <w:sz w:val="24"/>
          <w:szCs w:val="24"/>
          <w:lang w:val="uk-UA" w:eastAsia="zh-CN"/>
        </w:rPr>
        <w:tab/>
      </w:r>
      <w:r>
        <w:rPr>
          <w:rFonts w:ascii="Times New Roman" w:hAnsi="Times New Roman"/>
          <w:bCs/>
          <w:sz w:val="24"/>
          <w:szCs w:val="24"/>
          <w:lang w:val="uk-UA" w:eastAsia="zh-CN"/>
        </w:rPr>
        <w:tab/>
      </w:r>
      <w:r>
        <w:rPr>
          <w:rFonts w:ascii="Times New Roman" w:hAnsi="Times New Roman"/>
          <w:bCs/>
          <w:sz w:val="24"/>
          <w:szCs w:val="24"/>
          <w:lang w:val="uk-UA" w:eastAsia="zh-CN"/>
        </w:rPr>
        <w:tab/>
      </w:r>
      <w:r>
        <w:rPr>
          <w:rFonts w:ascii="Times New Roman" w:hAnsi="Times New Roman"/>
          <w:bCs/>
          <w:sz w:val="24"/>
          <w:szCs w:val="24"/>
          <w:lang w:val="uk-UA" w:eastAsia="zh-CN"/>
        </w:rPr>
        <w:tab/>
      </w:r>
      <w:r>
        <w:rPr>
          <w:rFonts w:ascii="Times New Roman" w:hAnsi="Times New Roman"/>
          <w:bCs/>
          <w:sz w:val="24"/>
          <w:szCs w:val="24"/>
          <w:lang w:val="uk-UA" w:eastAsia="zh-CN"/>
        </w:rPr>
        <w:tab/>
      </w:r>
      <w:r>
        <w:rPr>
          <w:rFonts w:ascii="Times New Roman" w:hAnsi="Times New Roman"/>
          <w:bCs/>
          <w:sz w:val="24"/>
          <w:szCs w:val="24"/>
          <w:lang w:val="uk-UA" w:eastAsia="zh-CN"/>
        </w:rPr>
        <w:tab/>
        <w:t>Ірина БОНДАРЄВА</w:t>
      </w:r>
    </w:p>
    <w:p w:rsidR="00B26A34" w:rsidRDefault="00B26A34">
      <w:pPr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26A34" w:rsidRDefault="00B26A34">
      <w:pPr>
        <w:spacing w:after="0" w:line="240" w:lineRule="auto"/>
        <w:ind w:hanging="709"/>
        <w:jc w:val="both"/>
        <w:rPr>
          <w:rFonts w:ascii="Times New Roman" w:hAnsi="Times New Roman"/>
          <w:i/>
          <w:sz w:val="20"/>
          <w:szCs w:val="20"/>
          <w:lang w:val="uk-UA" w:eastAsia="zh-CN"/>
        </w:rPr>
      </w:pPr>
    </w:p>
    <w:p w:rsidR="00496D62" w:rsidRDefault="00496D62">
      <w:pPr>
        <w:pStyle w:val="af0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</w:p>
    <w:p w:rsidR="00B26A34" w:rsidRDefault="00171744">
      <w:pPr>
        <w:pStyle w:val="af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lastRenderedPageBreak/>
        <w:t>Додаткова угода</w:t>
      </w:r>
    </w:p>
    <w:p w:rsidR="00B26A34" w:rsidRDefault="00171744">
      <w:pPr>
        <w:pStyle w:val="af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до </w:t>
      </w:r>
      <w:r>
        <w:rPr>
          <w:rFonts w:ascii="Times New Roman" w:hAnsi="Times New Roman"/>
          <w:sz w:val="24"/>
          <w:szCs w:val="24"/>
          <w:lang w:val="uk-UA"/>
        </w:rPr>
        <w:t xml:space="preserve">ДОГОВОРУ </w:t>
      </w:r>
      <w:r>
        <w:rPr>
          <w:rFonts w:ascii="Times New Roman" w:hAnsi="Times New Roman"/>
          <w:lang w:val="uk-UA"/>
        </w:rPr>
        <w:t xml:space="preserve">про купівлю-продаж електричної </w:t>
      </w:r>
      <w:r>
        <w:rPr>
          <w:rFonts w:ascii="Times New Roman" w:hAnsi="Times New Roman"/>
          <w:lang w:val="uk-UA"/>
        </w:rPr>
        <w:t>енергії за «зеленим» тарифом приватним домогосподарством</w:t>
      </w:r>
    </w:p>
    <w:p w:rsidR="00B26A34" w:rsidRDefault="00B26A34">
      <w:pPr>
        <w:pStyle w:val="af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26A34" w:rsidRDefault="00171744">
      <w:pPr>
        <w:pStyle w:val="af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м. Запоріжжя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28 лютого 2022 року</w:t>
      </w:r>
    </w:p>
    <w:p w:rsidR="00B26A34" w:rsidRDefault="00B26A3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B26A34" w:rsidRDefault="0017174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ТОВАРИСТВО З ОБМЕЖЕНОЮ ВІДПОВІДАЛЬНІСТЮ «ЗАПОРІЖЖЯЕЛЕКТРОПОСТАЧАННЯ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»,           в особі _______________________________________________________________________________, </w:t>
      </w:r>
    </w:p>
    <w:p w:rsidR="00B26A34" w:rsidRDefault="0017174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що діє на підставі _________________________________(далі – постачальник універсальних послуг),       з однієї сторони, та 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_________________________________________________,</w:t>
      </w:r>
    </w:p>
    <w:p w:rsidR="00B26A34" w:rsidRDefault="0017174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(прізвище, ім'я, по батькові фізичної особи)</w:t>
      </w:r>
    </w:p>
    <w:p w:rsidR="00B26A34" w:rsidRDefault="0017174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що проживає (зареєстрований) за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________________________________________________________________________________</w:t>
      </w:r>
    </w:p>
    <w:p w:rsidR="00B26A34" w:rsidRDefault="0017174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</w:t>
      </w:r>
    </w:p>
    <w:p w:rsidR="00B26A34" w:rsidRDefault="0017174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(адреса, контактний телефон)</w:t>
      </w:r>
    </w:p>
    <w:p w:rsidR="00B26A34" w:rsidRDefault="00B26A3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26A34" w:rsidRDefault="0017174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(далі - Споживач), з іншої сторони (далі - Сторони),</w:t>
      </w:r>
      <w:r>
        <w:rPr>
          <w:rFonts w:ascii="Times New Roman" w:hAnsi="Times New Roman"/>
          <w:sz w:val="24"/>
          <w:szCs w:val="24"/>
          <w:lang w:val="uk-UA"/>
        </w:rPr>
        <w:t xml:space="preserve"> домовились укласти цю Додаткову угоду (далі - Додаткова угода) до ДОГОВОРУ </w:t>
      </w:r>
      <w:r>
        <w:rPr>
          <w:rFonts w:ascii="Times New Roman" w:hAnsi="Times New Roman" w:cs="Times New Roman"/>
          <w:lang w:val="uk-UA"/>
        </w:rPr>
        <w:t xml:space="preserve">про купівлю-продаж електричної енергії за «зеленим» </w:t>
      </w:r>
      <w:r>
        <w:rPr>
          <w:rFonts w:ascii="Times New Roman" w:hAnsi="Times New Roman" w:cs="Times New Roman"/>
          <w:lang w:val="uk-UA"/>
        </w:rPr>
        <w:t>тарифом приватним домогосподарством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(далі – Договір), про наступне:</w:t>
      </w:r>
    </w:p>
    <w:p w:rsidR="00B26A34" w:rsidRDefault="00171744">
      <w:pPr>
        <w:pStyle w:val="af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Сторони домовились доповнити Розділ 5 Договору «Відповідальність сторін» підпунктом 5.5 наступного змісту:</w:t>
      </w:r>
    </w:p>
    <w:p w:rsidR="00B26A34" w:rsidRDefault="00171744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 xml:space="preserve">«5.5. </w:t>
      </w:r>
      <w:r>
        <w:rPr>
          <w:rFonts w:ascii="Times New Roman" w:hAnsi="Times New Roman"/>
          <w:sz w:val="24"/>
          <w:szCs w:val="24"/>
          <w:lang w:val="uk-UA"/>
        </w:rPr>
        <w:t xml:space="preserve">Сторони домовились не застосовувати один до одного на час дії воєнного </w:t>
      </w:r>
      <w:r>
        <w:rPr>
          <w:rFonts w:ascii="Times New Roman" w:eastAsia="Calibri" w:hAnsi="Times New Roman"/>
          <w:sz w:val="24"/>
          <w:szCs w:val="24"/>
          <w:lang w:val="uk-UA" w:eastAsia="zh-CN"/>
        </w:rPr>
        <w:t>часу</w:t>
      </w:r>
      <w:r>
        <w:rPr>
          <w:rFonts w:ascii="Times New Roman" w:eastAsia="Calibri" w:hAnsi="Times New Roman"/>
          <w:sz w:val="24"/>
          <w:szCs w:val="24"/>
          <w:lang w:val="uk-UA" w:eastAsia="zh-CN"/>
        </w:rPr>
        <w:t>/особливого періоду/надзвичайного стану</w:t>
      </w:r>
      <w:r>
        <w:rPr>
          <w:rFonts w:ascii="Times New Roman" w:hAnsi="Times New Roman"/>
          <w:sz w:val="24"/>
          <w:szCs w:val="24"/>
          <w:lang w:val="uk-UA"/>
        </w:rPr>
        <w:t xml:space="preserve"> у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зв'язку з військовою агресією Російської Федерації проти України будь-якої відповідальності, що передбачено умовами цього Договору».</w:t>
      </w:r>
    </w:p>
    <w:p w:rsidR="00B26A34" w:rsidRDefault="00171744">
      <w:pPr>
        <w:pStyle w:val="af0"/>
        <w:numPr>
          <w:ilvl w:val="0"/>
          <w:numId w:val="2"/>
        </w:numPr>
        <w:spacing w:after="0" w:line="240" w:lineRule="auto"/>
        <w:ind w:hanging="709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Інші умови Договору, що не змінені цією Додатковою угодою залишаються без змін.</w:t>
      </w:r>
    </w:p>
    <w:p w:rsidR="00B26A34" w:rsidRDefault="00171744">
      <w:pPr>
        <w:pStyle w:val="af0"/>
        <w:numPr>
          <w:ilvl w:val="0"/>
          <w:numId w:val="2"/>
        </w:numPr>
        <w:spacing w:after="0" w:line="240" w:lineRule="auto"/>
        <w:ind w:hanging="709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Ця Додаткова угода складена у двох примірниках українською мовою, що мають однакову юридичну силу.</w:t>
      </w:r>
    </w:p>
    <w:p w:rsidR="00B26A34" w:rsidRDefault="00171744">
      <w:pPr>
        <w:pStyle w:val="af0"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Юридичні адреси Сторін</w:t>
      </w:r>
    </w:p>
    <w:p w:rsidR="00B26A34" w:rsidRDefault="00B26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927"/>
      </w:tblGrid>
      <w:tr w:rsidR="00B26A34">
        <w:tc>
          <w:tcPr>
            <w:tcW w:w="4928" w:type="dxa"/>
          </w:tcPr>
          <w:p w:rsidR="00B26A34" w:rsidRDefault="00171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Постачальник</w:t>
            </w:r>
          </w:p>
        </w:tc>
        <w:tc>
          <w:tcPr>
            <w:tcW w:w="4927" w:type="dxa"/>
          </w:tcPr>
          <w:p w:rsidR="00B26A34" w:rsidRDefault="00171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Споживач</w:t>
            </w:r>
          </w:p>
        </w:tc>
      </w:tr>
      <w:tr w:rsidR="00B26A34">
        <w:tc>
          <w:tcPr>
            <w:tcW w:w="4928" w:type="dxa"/>
          </w:tcPr>
          <w:p w:rsidR="00B26A34" w:rsidRDefault="00171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Товариство з обмеженою відповідальністю «Запоріжжяелектропостачання»</w:t>
            </w:r>
          </w:p>
          <w:p w:rsidR="00B26A34" w:rsidRDefault="00171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Місцезнаходження та поштова адреса: 69063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,м.Запоріжжя,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вул.Олександрівська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35</w:t>
            </w:r>
          </w:p>
          <w:p w:rsidR="00B26A34" w:rsidRDefault="0017174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ЄДРПОУ 42093239</w:t>
            </w:r>
          </w:p>
          <w:p w:rsidR="00B26A34" w:rsidRDefault="0017174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 (</w:t>
            </w:r>
            <w:r w:rsidR="00496D62">
              <w:rPr>
                <w:rFonts w:ascii="Times New Roman" w:hAnsi="Times New Roman" w:cs="Times New Roman"/>
                <w:lang w:val="en-US"/>
              </w:rPr>
              <w:t>061</w:t>
            </w:r>
            <w:r>
              <w:rPr>
                <w:rFonts w:ascii="Times New Roman" w:hAnsi="Times New Roman" w:cs="Times New Roman"/>
                <w:lang w:val="uk-UA"/>
              </w:rPr>
              <w:t xml:space="preserve">) </w:t>
            </w:r>
            <w:r w:rsidR="00496D62">
              <w:rPr>
                <w:rFonts w:ascii="Times New Roman" w:hAnsi="Times New Roman" w:cs="Times New Roman"/>
                <w:lang w:val="en-US"/>
              </w:rPr>
              <w:t>228</w:t>
            </w:r>
            <w:r w:rsidR="00496D62">
              <w:rPr>
                <w:rFonts w:ascii="Times New Roman" w:hAnsi="Times New Roman" w:cs="Times New Roman"/>
                <w:lang w:val="uk-UA"/>
              </w:rPr>
              <w:t>-</w:t>
            </w:r>
            <w:r w:rsidR="00496D62">
              <w:rPr>
                <w:rFonts w:ascii="Times New Roman" w:hAnsi="Times New Roman" w:cs="Times New Roman"/>
                <w:lang w:val="en-US"/>
              </w:rPr>
              <w:t>22</w:t>
            </w:r>
            <w:r w:rsidR="00496D62">
              <w:rPr>
                <w:rFonts w:ascii="Times New Roman" w:hAnsi="Times New Roman" w:cs="Times New Roman"/>
                <w:lang w:val="uk-UA"/>
              </w:rPr>
              <w:t>-</w:t>
            </w:r>
            <w:r w:rsidR="00496D62"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 xml:space="preserve">0 </w:t>
            </w:r>
          </w:p>
          <w:p w:rsidR="00B26A34" w:rsidRDefault="0017174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: </w:t>
            </w:r>
            <w:hyperlink r:id="rId14" w:history="1">
              <w:r w:rsidR="00496D62" w:rsidRPr="00396159">
                <w:rPr>
                  <w:rStyle w:val="a3"/>
                  <w:rFonts w:ascii="Times New Roman" w:hAnsi="Times New Roman" w:cs="Times New Roman"/>
                  <w:lang w:val="en-US"/>
                </w:rPr>
                <w:t>dogovor</w:t>
              </w:r>
              <w:r w:rsidR="00496D62" w:rsidRPr="00396159">
                <w:rPr>
                  <w:rStyle w:val="a3"/>
                  <w:rFonts w:ascii="Times New Roman" w:hAnsi="Times New Roman" w:cs="Times New Roman"/>
                  <w:lang w:val="uk-UA"/>
                </w:rPr>
                <w:t>@zpep.com.ua</w:t>
              </w:r>
            </w:hyperlink>
          </w:p>
          <w:p w:rsidR="00496D62" w:rsidRDefault="00496D6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15" w:history="1">
              <w:r w:rsidRPr="00396159">
                <w:rPr>
                  <w:rStyle w:val="a3"/>
                  <w:rFonts w:ascii="Times New Roman" w:hAnsi="Times New Roman" w:cs="Times New Roman"/>
                  <w:lang w:val="en-US"/>
                </w:rPr>
                <w:t>canc@zpep.com.ua</w:t>
              </w:r>
            </w:hyperlink>
          </w:p>
          <w:p w:rsidR="00B26A34" w:rsidRDefault="00B26A34">
            <w:pPr>
              <w:pBdr>
                <w:bottom w:val="single" w:sz="12" w:space="0" w:color="auto"/>
              </w:pBd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496D62" w:rsidRPr="00496D62" w:rsidRDefault="00496D62">
            <w:pPr>
              <w:pBdr>
                <w:bottom w:val="single" w:sz="12" w:space="0" w:color="auto"/>
              </w:pBd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bookmarkStart w:id="0" w:name="_GoBack"/>
            <w:bookmarkEnd w:id="0"/>
          </w:p>
          <w:p w:rsidR="00B26A34" w:rsidRDefault="0017174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6D62">
              <w:rPr>
                <w:rFonts w:ascii="Times New Roman" w:hAnsi="Times New Roman" w:cs="Times New Roman"/>
                <w:b/>
                <w:color w:val="000000"/>
                <w:lang w:val="en-US" w:eastAsia="ru-RU"/>
              </w:rPr>
              <w:t xml:space="preserve">                </w:t>
            </w:r>
            <w:r w:rsidRPr="00496D6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(посада)</w:t>
            </w:r>
          </w:p>
          <w:p w:rsidR="00B26A34" w:rsidRDefault="0017174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_____________________ </w:t>
            </w: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__________________</w:t>
            </w:r>
            <w:r>
              <w:rPr>
                <w:rFonts w:ascii="Times New Roman" w:hAnsi="Times New Roman" w:cs="Times New Roman"/>
                <w:i/>
              </w:rPr>
              <w:t xml:space="preserve">              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ідпис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)                              (П.І.Б.)  </w:t>
            </w:r>
          </w:p>
          <w:p w:rsidR="00B26A34" w:rsidRDefault="0017174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927" w:type="dxa"/>
          </w:tcPr>
          <w:p w:rsidR="00B26A34" w:rsidRDefault="00B26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26A34" w:rsidRDefault="00B26A34">
      <w:pPr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26A34" w:rsidRDefault="00171744">
      <w:pPr>
        <w:snapToGri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sectPr w:rsidR="00B26A34">
      <w:pgSz w:w="11906" w:h="16838"/>
      <w:pgMar w:top="851" w:right="566" w:bottom="568" w:left="1701" w:header="142" w:footer="9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A34" w:rsidRDefault="00171744">
      <w:pPr>
        <w:spacing w:line="240" w:lineRule="auto"/>
      </w:pPr>
      <w:r>
        <w:separator/>
      </w:r>
    </w:p>
  </w:endnote>
  <w:endnote w:type="continuationSeparator" w:id="0">
    <w:p w:rsidR="00B26A34" w:rsidRDefault="001717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rif">
    <w:altName w:val="Malgun Gothic"/>
    <w:charset w:val="00"/>
    <w:family w:val="auto"/>
    <w:pitch w:val="default"/>
  </w:font>
  <w:font w:name="Antiqua">
    <w:altName w:val="Calibri"/>
    <w:charset w:val="00"/>
    <w:family w:val="swiss"/>
    <w:pitch w:val="default"/>
    <w:sig w:usb0="00000000" w:usb1="00000000" w:usb2="00000000" w:usb3="00000000" w:csb0="00000001" w:csb1="00000000"/>
  </w:font>
  <w:font w:name="Arial Narrow">
    <w:altName w:val="Arial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A34" w:rsidRDefault="00171744">
      <w:pPr>
        <w:spacing w:after="0"/>
      </w:pPr>
      <w:r>
        <w:separator/>
      </w:r>
    </w:p>
  </w:footnote>
  <w:footnote w:type="continuationSeparator" w:id="0">
    <w:p w:rsidR="00B26A34" w:rsidRDefault="0017174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94897"/>
    <w:multiLevelType w:val="multilevel"/>
    <w:tmpl w:val="5C394897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3904C9"/>
    <w:multiLevelType w:val="multilevel"/>
    <w:tmpl w:val="5E3904C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DF2"/>
    <w:rsid w:val="9BCFD055"/>
    <w:rsid w:val="9CF90195"/>
    <w:rsid w:val="9EBF74F7"/>
    <w:rsid w:val="9FDB8249"/>
    <w:rsid w:val="A1FB54EF"/>
    <w:rsid w:val="A5D7D79E"/>
    <w:rsid w:val="A716F45B"/>
    <w:rsid w:val="A77FCB80"/>
    <w:rsid w:val="AE6E333A"/>
    <w:rsid w:val="AFDEC78E"/>
    <w:rsid w:val="AFF6851F"/>
    <w:rsid w:val="B1FC31D7"/>
    <w:rsid w:val="B3EF309D"/>
    <w:rsid w:val="B75F5768"/>
    <w:rsid w:val="B7CA0F75"/>
    <w:rsid w:val="B7DF4108"/>
    <w:rsid w:val="B9CF42D3"/>
    <w:rsid w:val="BA575433"/>
    <w:rsid w:val="BDDDFB3B"/>
    <w:rsid w:val="BE9D1408"/>
    <w:rsid w:val="BEF6105D"/>
    <w:rsid w:val="BF7FCE94"/>
    <w:rsid w:val="BFBBF93C"/>
    <w:rsid w:val="BFED78E7"/>
    <w:rsid w:val="BFF7652A"/>
    <w:rsid w:val="C7333B5F"/>
    <w:rsid w:val="C75B24AC"/>
    <w:rsid w:val="C7BB4974"/>
    <w:rsid w:val="CBBA0F2F"/>
    <w:rsid w:val="CBD9F547"/>
    <w:rsid w:val="CFCB795D"/>
    <w:rsid w:val="D5BD2BB3"/>
    <w:rsid w:val="D5FF13A5"/>
    <w:rsid w:val="D6F700C7"/>
    <w:rsid w:val="D77FD8D2"/>
    <w:rsid w:val="D7B7C383"/>
    <w:rsid w:val="D86B6166"/>
    <w:rsid w:val="DBF9235B"/>
    <w:rsid w:val="DDC73ECE"/>
    <w:rsid w:val="DDF4BFD4"/>
    <w:rsid w:val="DE9D7FC7"/>
    <w:rsid w:val="DEEF53FB"/>
    <w:rsid w:val="DEF7F10A"/>
    <w:rsid w:val="DF4EA59D"/>
    <w:rsid w:val="DF5F79D7"/>
    <w:rsid w:val="DF776768"/>
    <w:rsid w:val="DFF4AD37"/>
    <w:rsid w:val="DFFBB06F"/>
    <w:rsid w:val="E56F59F0"/>
    <w:rsid w:val="E7BB63CA"/>
    <w:rsid w:val="E7FF50B4"/>
    <w:rsid w:val="E9F7F43E"/>
    <w:rsid w:val="EAB2EB2C"/>
    <w:rsid w:val="EB67BB45"/>
    <w:rsid w:val="EDB56D04"/>
    <w:rsid w:val="EDFF80B1"/>
    <w:rsid w:val="EF77C5EB"/>
    <w:rsid w:val="EF9F31F0"/>
    <w:rsid w:val="F0F8A393"/>
    <w:rsid w:val="F4344068"/>
    <w:rsid w:val="F53FF7A5"/>
    <w:rsid w:val="F6BF2D8A"/>
    <w:rsid w:val="F6FF037C"/>
    <w:rsid w:val="F7FB3A10"/>
    <w:rsid w:val="F7FE3E32"/>
    <w:rsid w:val="F87EE6F0"/>
    <w:rsid w:val="FABA2B95"/>
    <w:rsid w:val="FAFEFF96"/>
    <w:rsid w:val="FB7FE2AF"/>
    <w:rsid w:val="FBEA18C3"/>
    <w:rsid w:val="FBF50554"/>
    <w:rsid w:val="FBFFC0FE"/>
    <w:rsid w:val="FCEB7C71"/>
    <w:rsid w:val="FCFA4F80"/>
    <w:rsid w:val="FCFD5792"/>
    <w:rsid w:val="FDDB72ED"/>
    <w:rsid w:val="FDDF294C"/>
    <w:rsid w:val="FDED3BC8"/>
    <w:rsid w:val="FEB9938C"/>
    <w:rsid w:val="FED56147"/>
    <w:rsid w:val="FEE73DF8"/>
    <w:rsid w:val="FEFE762E"/>
    <w:rsid w:val="FF521CD2"/>
    <w:rsid w:val="FF531281"/>
    <w:rsid w:val="FF8BAAFF"/>
    <w:rsid w:val="FF9FB66F"/>
    <w:rsid w:val="FFAB44D9"/>
    <w:rsid w:val="FFCBE093"/>
    <w:rsid w:val="FFDF5592"/>
    <w:rsid w:val="FFDFC18A"/>
    <w:rsid w:val="FFE852DC"/>
    <w:rsid w:val="FFEF031D"/>
    <w:rsid w:val="FFF17A86"/>
    <w:rsid w:val="FFF70021"/>
    <w:rsid w:val="FFFA1192"/>
    <w:rsid w:val="FFFACA57"/>
    <w:rsid w:val="FFFBB28D"/>
    <w:rsid w:val="FFFE3460"/>
    <w:rsid w:val="0000254F"/>
    <w:rsid w:val="00007ED4"/>
    <w:rsid w:val="0001037D"/>
    <w:rsid w:val="0001133C"/>
    <w:rsid w:val="00015F9D"/>
    <w:rsid w:val="00017D59"/>
    <w:rsid w:val="00025DF2"/>
    <w:rsid w:val="00035784"/>
    <w:rsid w:val="00035B07"/>
    <w:rsid w:val="00037817"/>
    <w:rsid w:val="00047117"/>
    <w:rsid w:val="0005562E"/>
    <w:rsid w:val="000705DD"/>
    <w:rsid w:val="000772E4"/>
    <w:rsid w:val="00096B28"/>
    <w:rsid w:val="00097BEB"/>
    <w:rsid w:val="000B13CB"/>
    <w:rsid w:val="000B7301"/>
    <w:rsid w:val="000D0DD8"/>
    <w:rsid w:val="000E3CE7"/>
    <w:rsid w:val="000E5056"/>
    <w:rsid w:val="00100CD1"/>
    <w:rsid w:val="00106838"/>
    <w:rsid w:val="0012450E"/>
    <w:rsid w:val="00150F1D"/>
    <w:rsid w:val="00171744"/>
    <w:rsid w:val="00174124"/>
    <w:rsid w:val="0018431C"/>
    <w:rsid w:val="00196233"/>
    <w:rsid w:val="001C1F03"/>
    <w:rsid w:val="001C586D"/>
    <w:rsid w:val="001C70C7"/>
    <w:rsid w:val="001E3C36"/>
    <w:rsid w:val="001E5357"/>
    <w:rsid w:val="001F0698"/>
    <w:rsid w:val="001F45A3"/>
    <w:rsid w:val="0020259F"/>
    <w:rsid w:val="00203E70"/>
    <w:rsid w:val="002218FB"/>
    <w:rsid w:val="00224EC7"/>
    <w:rsid w:val="002327DD"/>
    <w:rsid w:val="00242AF0"/>
    <w:rsid w:val="0028366E"/>
    <w:rsid w:val="0028711C"/>
    <w:rsid w:val="0029480E"/>
    <w:rsid w:val="002C2CD8"/>
    <w:rsid w:val="002D2578"/>
    <w:rsid w:val="0033441C"/>
    <w:rsid w:val="00336D66"/>
    <w:rsid w:val="00361D4A"/>
    <w:rsid w:val="003719E7"/>
    <w:rsid w:val="00372479"/>
    <w:rsid w:val="003820FF"/>
    <w:rsid w:val="00383252"/>
    <w:rsid w:val="00384EC8"/>
    <w:rsid w:val="003918D5"/>
    <w:rsid w:val="00392E9C"/>
    <w:rsid w:val="00394836"/>
    <w:rsid w:val="003A7F72"/>
    <w:rsid w:val="003B7700"/>
    <w:rsid w:val="003D5EF7"/>
    <w:rsid w:val="0040528F"/>
    <w:rsid w:val="00452690"/>
    <w:rsid w:val="00452809"/>
    <w:rsid w:val="00453F3D"/>
    <w:rsid w:val="00475F37"/>
    <w:rsid w:val="00496D62"/>
    <w:rsid w:val="004C1D42"/>
    <w:rsid w:val="004C7837"/>
    <w:rsid w:val="004D2938"/>
    <w:rsid w:val="004F1A08"/>
    <w:rsid w:val="00517C03"/>
    <w:rsid w:val="005235DA"/>
    <w:rsid w:val="005308B7"/>
    <w:rsid w:val="005654D7"/>
    <w:rsid w:val="0057040F"/>
    <w:rsid w:val="0057765C"/>
    <w:rsid w:val="0058037C"/>
    <w:rsid w:val="005849D9"/>
    <w:rsid w:val="005947E3"/>
    <w:rsid w:val="005A25C2"/>
    <w:rsid w:val="005A42D8"/>
    <w:rsid w:val="005D5545"/>
    <w:rsid w:val="005E7669"/>
    <w:rsid w:val="00605B3B"/>
    <w:rsid w:val="00606906"/>
    <w:rsid w:val="00607597"/>
    <w:rsid w:val="00613679"/>
    <w:rsid w:val="00614B5C"/>
    <w:rsid w:val="0061733E"/>
    <w:rsid w:val="0065768E"/>
    <w:rsid w:val="006666D6"/>
    <w:rsid w:val="0067755B"/>
    <w:rsid w:val="00684E2B"/>
    <w:rsid w:val="00693C16"/>
    <w:rsid w:val="006A2E00"/>
    <w:rsid w:val="006A64EF"/>
    <w:rsid w:val="006D5181"/>
    <w:rsid w:val="006D5EF0"/>
    <w:rsid w:val="006E087D"/>
    <w:rsid w:val="006E2469"/>
    <w:rsid w:val="006E2EF0"/>
    <w:rsid w:val="00710355"/>
    <w:rsid w:val="00711C23"/>
    <w:rsid w:val="00726283"/>
    <w:rsid w:val="00742BB0"/>
    <w:rsid w:val="00744AC4"/>
    <w:rsid w:val="00752D06"/>
    <w:rsid w:val="007549CD"/>
    <w:rsid w:val="007576A0"/>
    <w:rsid w:val="00785378"/>
    <w:rsid w:val="007952BD"/>
    <w:rsid w:val="007B5A9E"/>
    <w:rsid w:val="007B607F"/>
    <w:rsid w:val="007C336F"/>
    <w:rsid w:val="007D0FBA"/>
    <w:rsid w:val="007F3696"/>
    <w:rsid w:val="007F7E82"/>
    <w:rsid w:val="008038F8"/>
    <w:rsid w:val="00811B04"/>
    <w:rsid w:val="0082311F"/>
    <w:rsid w:val="0083342F"/>
    <w:rsid w:val="00857ADE"/>
    <w:rsid w:val="008723B2"/>
    <w:rsid w:val="00873210"/>
    <w:rsid w:val="008A375E"/>
    <w:rsid w:val="008B6E22"/>
    <w:rsid w:val="008C6C25"/>
    <w:rsid w:val="008D121B"/>
    <w:rsid w:val="008D2F05"/>
    <w:rsid w:val="008D3EEC"/>
    <w:rsid w:val="008F094A"/>
    <w:rsid w:val="008F2BA8"/>
    <w:rsid w:val="009065E4"/>
    <w:rsid w:val="00910F9F"/>
    <w:rsid w:val="00912AF6"/>
    <w:rsid w:val="009405AE"/>
    <w:rsid w:val="00940BA2"/>
    <w:rsid w:val="009446CF"/>
    <w:rsid w:val="0094485D"/>
    <w:rsid w:val="009601B7"/>
    <w:rsid w:val="00972237"/>
    <w:rsid w:val="009724AE"/>
    <w:rsid w:val="00987827"/>
    <w:rsid w:val="009B6E76"/>
    <w:rsid w:val="009B71AA"/>
    <w:rsid w:val="009C353E"/>
    <w:rsid w:val="009E7E95"/>
    <w:rsid w:val="00A024E6"/>
    <w:rsid w:val="00A0324B"/>
    <w:rsid w:val="00A15BE9"/>
    <w:rsid w:val="00A276C0"/>
    <w:rsid w:val="00A3175D"/>
    <w:rsid w:val="00A3497B"/>
    <w:rsid w:val="00A42EC3"/>
    <w:rsid w:val="00A466DB"/>
    <w:rsid w:val="00A52A43"/>
    <w:rsid w:val="00A80F9F"/>
    <w:rsid w:val="00A83770"/>
    <w:rsid w:val="00A91EED"/>
    <w:rsid w:val="00A9744C"/>
    <w:rsid w:val="00AA5AC1"/>
    <w:rsid w:val="00AA7FC7"/>
    <w:rsid w:val="00AC2924"/>
    <w:rsid w:val="00AD5D5F"/>
    <w:rsid w:val="00AF70C0"/>
    <w:rsid w:val="00B268C6"/>
    <w:rsid w:val="00B26A34"/>
    <w:rsid w:val="00B42F6E"/>
    <w:rsid w:val="00B57EBC"/>
    <w:rsid w:val="00B647FD"/>
    <w:rsid w:val="00B74A1A"/>
    <w:rsid w:val="00B81B6A"/>
    <w:rsid w:val="00BA3F81"/>
    <w:rsid w:val="00BA681A"/>
    <w:rsid w:val="00BA7361"/>
    <w:rsid w:val="00BB4E07"/>
    <w:rsid w:val="00BC1B51"/>
    <w:rsid w:val="00BD1CE8"/>
    <w:rsid w:val="00BD479E"/>
    <w:rsid w:val="00BD5F98"/>
    <w:rsid w:val="00BE124C"/>
    <w:rsid w:val="00BE14AB"/>
    <w:rsid w:val="00BE7767"/>
    <w:rsid w:val="00C05616"/>
    <w:rsid w:val="00C14572"/>
    <w:rsid w:val="00C21CFD"/>
    <w:rsid w:val="00C2624C"/>
    <w:rsid w:val="00C36688"/>
    <w:rsid w:val="00C40D9F"/>
    <w:rsid w:val="00C722C0"/>
    <w:rsid w:val="00C97228"/>
    <w:rsid w:val="00CA7B23"/>
    <w:rsid w:val="00CD3114"/>
    <w:rsid w:val="00CD5B1E"/>
    <w:rsid w:val="00CE6DF8"/>
    <w:rsid w:val="00CF7BFF"/>
    <w:rsid w:val="00D06EF0"/>
    <w:rsid w:val="00D11AEB"/>
    <w:rsid w:val="00D139B9"/>
    <w:rsid w:val="00D20BBC"/>
    <w:rsid w:val="00D2259E"/>
    <w:rsid w:val="00D473D4"/>
    <w:rsid w:val="00D47BC9"/>
    <w:rsid w:val="00D57D91"/>
    <w:rsid w:val="00D96951"/>
    <w:rsid w:val="00DA1BEF"/>
    <w:rsid w:val="00DA1E6E"/>
    <w:rsid w:val="00DC1946"/>
    <w:rsid w:val="00DC495C"/>
    <w:rsid w:val="00DD0A43"/>
    <w:rsid w:val="00DE083E"/>
    <w:rsid w:val="00E03044"/>
    <w:rsid w:val="00E03A40"/>
    <w:rsid w:val="00E0427F"/>
    <w:rsid w:val="00E07DCB"/>
    <w:rsid w:val="00E113F9"/>
    <w:rsid w:val="00E15DB3"/>
    <w:rsid w:val="00E20202"/>
    <w:rsid w:val="00E32197"/>
    <w:rsid w:val="00E43197"/>
    <w:rsid w:val="00E46393"/>
    <w:rsid w:val="00E7131E"/>
    <w:rsid w:val="00E96022"/>
    <w:rsid w:val="00E96B39"/>
    <w:rsid w:val="00EB3FCA"/>
    <w:rsid w:val="00EB73C7"/>
    <w:rsid w:val="00ED27FF"/>
    <w:rsid w:val="00EE466F"/>
    <w:rsid w:val="00F07D51"/>
    <w:rsid w:val="00F10758"/>
    <w:rsid w:val="00F10BA6"/>
    <w:rsid w:val="00F36697"/>
    <w:rsid w:val="00F62EE0"/>
    <w:rsid w:val="00F67663"/>
    <w:rsid w:val="00F77DAF"/>
    <w:rsid w:val="00F81C79"/>
    <w:rsid w:val="00F8256C"/>
    <w:rsid w:val="00F86808"/>
    <w:rsid w:val="00F94B58"/>
    <w:rsid w:val="00FB5708"/>
    <w:rsid w:val="00FC660A"/>
    <w:rsid w:val="00FD0F16"/>
    <w:rsid w:val="00FD4588"/>
    <w:rsid w:val="00FE50F0"/>
    <w:rsid w:val="00FF45EA"/>
    <w:rsid w:val="08111AFD"/>
    <w:rsid w:val="0ABB2CBB"/>
    <w:rsid w:val="0EFFB3D0"/>
    <w:rsid w:val="193BFAEC"/>
    <w:rsid w:val="1BCF89E3"/>
    <w:rsid w:val="1BCFD738"/>
    <w:rsid w:val="1DFF1A81"/>
    <w:rsid w:val="1EF7E7BC"/>
    <w:rsid w:val="1FFE0C6E"/>
    <w:rsid w:val="2AEBA56D"/>
    <w:rsid w:val="2BF4B98D"/>
    <w:rsid w:val="2BFF0CEC"/>
    <w:rsid w:val="2F7BE883"/>
    <w:rsid w:val="35F6A344"/>
    <w:rsid w:val="37937D91"/>
    <w:rsid w:val="37BFD3CA"/>
    <w:rsid w:val="37FA0C5B"/>
    <w:rsid w:val="39F7284E"/>
    <w:rsid w:val="3AF1B433"/>
    <w:rsid w:val="3CDF9A0A"/>
    <w:rsid w:val="3D672AD8"/>
    <w:rsid w:val="3DDF70D2"/>
    <w:rsid w:val="3DFB1808"/>
    <w:rsid w:val="3DFD7EFD"/>
    <w:rsid w:val="3FD7AF3B"/>
    <w:rsid w:val="3FEE7426"/>
    <w:rsid w:val="3FFE2546"/>
    <w:rsid w:val="3FFFF19F"/>
    <w:rsid w:val="49FF6323"/>
    <w:rsid w:val="4A7B10D8"/>
    <w:rsid w:val="4BBF5F85"/>
    <w:rsid w:val="4BFB7D5C"/>
    <w:rsid w:val="4F5B3CB7"/>
    <w:rsid w:val="4FAFAF42"/>
    <w:rsid w:val="4FED710A"/>
    <w:rsid w:val="4FFF367D"/>
    <w:rsid w:val="5173B684"/>
    <w:rsid w:val="56E63B75"/>
    <w:rsid w:val="57AFEE48"/>
    <w:rsid w:val="57EFD541"/>
    <w:rsid w:val="59F5FBE4"/>
    <w:rsid w:val="59FFAD9A"/>
    <w:rsid w:val="5A4FA7DD"/>
    <w:rsid w:val="5E53152C"/>
    <w:rsid w:val="5EE9D754"/>
    <w:rsid w:val="5EEE1D15"/>
    <w:rsid w:val="5F7B7111"/>
    <w:rsid w:val="5F7F4D25"/>
    <w:rsid w:val="5FAA1F4D"/>
    <w:rsid w:val="5FEB5FCE"/>
    <w:rsid w:val="5FEF70FA"/>
    <w:rsid w:val="5FFB7336"/>
    <w:rsid w:val="5FFFB16B"/>
    <w:rsid w:val="66BE51CF"/>
    <w:rsid w:val="67BE4EE6"/>
    <w:rsid w:val="6ADE495B"/>
    <w:rsid w:val="6B773021"/>
    <w:rsid w:val="6DCFB5A5"/>
    <w:rsid w:val="6E7F43CB"/>
    <w:rsid w:val="6EB77186"/>
    <w:rsid w:val="6F6A2F64"/>
    <w:rsid w:val="6F773793"/>
    <w:rsid w:val="6F7F56E1"/>
    <w:rsid w:val="6FDDEAF6"/>
    <w:rsid w:val="6FDE706B"/>
    <w:rsid w:val="6FE60E6A"/>
    <w:rsid w:val="6FEF34E1"/>
    <w:rsid w:val="6FF762F3"/>
    <w:rsid w:val="6FFE82AF"/>
    <w:rsid w:val="6FFEB5A6"/>
    <w:rsid w:val="70BF4BAA"/>
    <w:rsid w:val="72CFB798"/>
    <w:rsid w:val="72FB4704"/>
    <w:rsid w:val="73E533B6"/>
    <w:rsid w:val="73EEFDB9"/>
    <w:rsid w:val="757DD4DF"/>
    <w:rsid w:val="793EADBE"/>
    <w:rsid w:val="79D3BF1D"/>
    <w:rsid w:val="79FF827D"/>
    <w:rsid w:val="7A6F3062"/>
    <w:rsid w:val="7ABDA93C"/>
    <w:rsid w:val="7B6B3320"/>
    <w:rsid w:val="7B7A8F30"/>
    <w:rsid w:val="7BBEA103"/>
    <w:rsid w:val="7BCF518D"/>
    <w:rsid w:val="7C5B9F01"/>
    <w:rsid w:val="7DFB6296"/>
    <w:rsid w:val="7DFBC404"/>
    <w:rsid w:val="7DFF06CC"/>
    <w:rsid w:val="7E7F05F0"/>
    <w:rsid w:val="7EADA044"/>
    <w:rsid w:val="7EB3A1F1"/>
    <w:rsid w:val="7EF50972"/>
    <w:rsid w:val="7EFF55A4"/>
    <w:rsid w:val="7EFFC22B"/>
    <w:rsid w:val="7F2DD018"/>
    <w:rsid w:val="7F3BD4F4"/>
    <w:rsid w:val="7F6D1077"/>
    <w:rsid w:val="7F9E140C"/>
    <w:rsid w:val="7FAF2EE9"/>
    <w:rsid w:val="7FB38448"/>
    <w:rsid w:val="7FC35445"/>
    <w:rsid w:val="7FC9FBA0"/>
    <w:rsid w:val="7FCFA5FD"/>
    <w:rsid w:val="7FEAF37D"/>
    <w:rsid w:val="7FEDBD0B"/>
    <w:rsid w:val="7FEEFB26"/>
    <w:rsid w:val="7FF69F09"/>
    <w:rsid w:val="7FFA3EB5"/>
    <w:rsid w:val="7FFA666B"/>
    <w:rsid w:val="7FFF4547"/>
    <w:rsid w:val="7FFFE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List Paragraph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heading 2"/>
    <w:next w:val="a"/>
    <w:uiPriority w:val="9"/>
    <w:semiHidden/>
    <w:unhideWhenUsed/>
    <w:qFormat/>
    <w:pPr>
      <w:spacing w:beforeAutospacing="1" w:afterAutospacing="1" w:line="259" w:lineRule="auto"/>
      <w:outlineLvl w:val="1"/>
    </w:pPr>
    <w:rPr>
      <w:rFonts w:ascii="SimSun" w:hAnsi="SimSun" w:hint="eastAsia"/>
      <w:b/>
      <w:bCs/>
      <w:i/>
      <w:iCs/>
      <w:sz w:val="36"/>
      <w:szCs w:val="3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/>
      <w:u w:val="single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Body Text"/>
    <w:basedOn w:val="a"/>
    <w:qFormat/>
    <w:pPr>
      <w:widowControl w:val="0"/>
      <w:suppressAutoHyphens/>
      <w:spacing w:after="140"/>
    </w:pPr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Normal (Web)"/>
    <w:basedOn w:val="a"/>
    <w:link w:val="ad"/>
    <w:uiPriority w:val="99"/>
    <w:unhideWhenUsed/>
    <w:qFormat/>
    <w:rPr>
      <w:sz w:val="24"/>
      <w:szCs w:val="24"/>
    </w:rPr>
  </w:style>
  <w:style w:type="table" w:styleId="ae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Верхний колонтитул Знак"/>
    <w:basedOn w:val="a0"/>
    <w:link w:val="a7"/>
    <w:uiPriority w:val="99"/>
    <w:qFormat/>
  </w:style>
  <w:style w:type="character" w:customStyle="1" w:styleId="ab">
    <w:name w:val="Нижний колонтитул Знак"/>
    <w:basedOn w:val="a0"/>
    <w:link w:val="aa"/>
    <w:uiPriority w:val="99"/>
    <w:qFormat/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western">
    <w:name w:val="western"/>
    <w:qFormat/>
    <w:pPr>
      <w:spacing w:after="160" w:line="259" w:lineRule="auto"/>
    </w:pPr>
    <w:rPr>
      <w:rFonts w:ascii="Serif" w:hAnsi="Serif"/>
      <w:lang w:val="en-US" w:eastAsia="zh-CN"/>
    </w:rPr>
  </w:style>
  <w:style w:type="paragraph" w:customStyle="1" w:styleId="af">
    <w:name w:val="Нормальний текст"/>
    <w:basedOn w:val="a"/>
    <w:unhideWhenUsed/>
    <w:qFormat/>
    <w:pPr>
      <w:spacing w:before="120" w:after="0" w:line="240" w:lineRule="auto"/>
      <w:ind w:firstLine="567"/>
    </w:pPr>
    <w:rPr>
      <w:rFonts w:ascii="Antiqua" w:eastAsia="SimSun" w:hAnsi="Antiqua" w:cs="Times New Roman"/>
      <w:sz w:val="26"/>
      <w:szCs w:val="24"/>
      <w:lang w:val="uk-UA" w:eastAsia="ru-RU"/>
    </w:rPr>
  </w:style>
  <w:style w:type="paragraph" w:styleId="af0">
    <w:name w:val="List Paragraph"/>
    <w:uiPriority w:val="1"/>
    <w:qFormat/>
    <w:pP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hapkaDocumentu">
    <w:name w:val="Shapka Documentu"/>
    <w:basedOn w:val="NormalText"/>
    <w:qFormat/>
    <w:pPr>
      <w:keepNext/>
      <w:keepLines/>
      <w:spacing w:after="240"/>
      <w:ind w:left="3969" w:firstLine="0"/>
      <w:jc w:val="center"/>
    </w:pPr>
  </w:style>
  <w:style w:type="paragraph" w:customStyle="1" w:styleId="NormalText">
    <w:name w:val="Normal Text"/>
    <w:basedOn w:val="a"/>
    <w:qFormat/>
    <w:pPr>
      <w:ind w:firstLine="567"/>
      <w:jc w:val="both"/>
    </w:pPr>
  </w:style>
  <w:style w:type="character" w:customStyle="1" w:styleId="spelle">
    <w:name w:val="spelle"/>
    <w:basedOn w:val="1"/>
    <w:uiPriority w:val="6"/>
    <w:qFormat/>
  </w:style>
  <w:style w:type="character" w:customStyle="1" w:styleId="1">
    <w:name w:val="Основной шрифт абзаца1"/>
    <w:uiPriority w:val="6"/>
    <w:qFormat/>
  </w:style>
  <w:style w:type="character" w:customStyle="1" w:styleId="ad">
    <w:name w:val="Обычный (веб) Знак"/>
    <w:link w:val="ac"/>
    <w:uiPriority w:val="99"/>
    <w:qFormat/>
    <w:locked/>
    <w:rPr>
      <w:rFonts w:asciiTheme="minorHAnsi" w:eastAsiaTheme="minorHAnsi" w:hAnsiTheme="minorHAnsi" w:cstheme="minorBidi"/>
      <w:sz w:val="24"/>
      <w:szCs w:val="24"/>
      <w:lang w:val="ru-RU" w:eastAsia="en-US"/>
    </w:rPr>
  </w:style>
  <w:style w:type="paragraph" w:styleId="af1">
    <w:name w:val="No Spacing"/>
    <w:uiPriority w:val="1"/>
    <w:qFormat/>
    <w:rPr>
      <w:rFonts w:eastAsia="Calibri"/>
      <w:sz w:val="24"/>
      <w:szCs w:val="24"/>
      <w:lang w:val="en-US" w:eastAsia="en-US"/>
    </w:rPr>
  </w:style>
  <w:style w:type="character" w:customStyle="1" w:styleId="10">
    <w:name w:val="Неразрешенное упоминание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List Paragraph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heading 2"/>
    <w:next w:val="a"/>
    <w:uiPriority w:val="9"/>
    <w:semiHidden/>
    <w:unhideWhenUsed/>
    <w:qFormat/>
    <w:pPr>
      <w:spacing w:beforeAutospacing="1" w:afterAutospacing="1" w:line="259" w:lineRule="auto"/>
      <w:outlineLvl w:val="1"/>
    </w:pPr>
    <w:rPr>
      <w:rFonts w:ascii="SimSun" w:hAnsi="SimSun" w:hint="eastAsia"/>
      <w:b/>
      <w:bCs/>
      <w:i/>
      <w:iCs/>
      <w:sz w:val="36"/>
      <w:szCs w:val="3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/>
      <w:u w:val="single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Body Text"/>
    <w:basedOn w:val="a"/>
    <w:qFormat/>
    <w:pPr>
      <w:widowControl w:val="0"/>
      <w:suppressAutoHyphens/>
      <w:spacing w:after="140"/>
    </w:pPr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Normal (Web)"/>
    <w:basedOn w:val="a"/>
    <w:link w:val="ad"/>
    <w:uiPriority w:val="99"/>
    <w:unhideWhenUsed/>
    <w:qFormat/>
    <w:rPr>
      <w:sz w:val="24"/>
      <w:szCs w:val="24"/>
    </w:rPr>
  </w:style>
  <w:style w:type="table" w:styleId="ae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Верхний колонтитул Знак"/>
    <w:basedOn w:val="a0"/>
    <w:link w:val="a7"/>
    <w:uiPriority w:val="99"/>
    <w:qFormat/>
  </w:style>
  <w:style w:type="character" w:customStyle="1" w:styleId="ab">
    <w:name w:val="Нижний колонтитул Знак"/>
    <w:basedOn w:val="a0"/>
    <w:link w:val="aa"/>
    <w:uiPriority w:val="99"/>
    <w:qFormat/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western">
    <w:name w:val="western"/>
    <w:qFormat/>
    <w:pPr>
      <w:spacing w:after="160" w:line="259" w:lineRule="auto"/>
    </w:pPr>
    <w:rPr>
      <w:rFonts w:ascii="Serif" w:hAnsi="Serif"/>
      <w:lang w:val="en-US" w:eastAsia="zh-CN"/>
    </w:rPr>
  </w:style>
  <w:style w:type="paragraph" w:customStyle="1" w:styleId="af">
    <w:name w:val="Нормальний текст"/>
    <w:basedOn w:val="a"/>
    <w:unhideWhenUsed/>
    <w:qFormat/>
    <w:pPr>
      <w:spacing w:before="120" w:after="0" w:line="240" w:lineRule="auto"/>
      <w:ind w:firstLine="567"/>
    </w:pPr>
    <w:rPr>
      <w:rFonts w:ascii="Antiqua" w:eastAsia="SimSun" w:hAnsi="Antiqua" w:cs="Times New Roman"/>
      <w:sz w:val="26"/>
      <w:szCs w:val="24"/>
      <w:lang w:val="uk-UA" w:eastAsia="ru-RU"/>
    </w:rPr>
  </w:style>
  <w:style w:type="paragraph" w:styleId="af0">
    <w:name w:val="List Paragraph"/>
    <w:uiPriority w:val="1"/>
    <w:qFormat/>
    <w:pP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hapkaDocumentu">
    <w:name w:val="Shapka Documentu"/>
    <w:basedOn w:val="NormalText"/>
    <w:qFormat/>
    <w:pPr>
      <w:keepNext/>
      <w:keepLines/>
      <w:spacing w:after="240"/>
      <w:ind w:left="3969" w:firstLine="0"/>
      <w:jc w:val="center"/>
    </w:pPr>
  </w:style>
  <w:style w:type="paragraph" w:customStyle="1" w:styleId="NormalText">
    <w:name w:val="Normal Text"/>
    <w:basedOn w:val="a"/>
    <w:qFormat/>
    <w:pPr>
      <w:ind w:firstLine="567"/>
      <w:jc w:val="both"/>
    </w:pPr>
  </w:style>
  <w:style w:type="character" w:customStyle="1" w:styleId="spelle">
    <w:name w:val="spelle"/>
    <w:basedOn w:val="1"/>
    <w:uiPriority w:val="6"/>
    <w:qFormat/>
  </w:style>
  <w:style w:type="character" w:customStyle="1" w:styleId="1">
    <w:name w:val="Основной шрифт абзаца1"/>
    <w:uiPriority w:val="6"/>
    <w:qFormat/>
  </w:style>
  <w:style w:type="character" w:customStyle="1" w:styleId="ad">
    <w:name w:val="Обычный (веб) Знак"/>
    <w:link w:val="ac"/>
    <w:uiPriority w:val="99"/>
    <w:qFormat/>
    <w:locked/>
    <w:rPr>
      <w:rFonts w:asciiTheme="minorHAnsi" w:eastAsiaTheme="minorHAnsi" w:hAnsiTheme="minorHAnsi" w:cstheme="minorBidi"/>
      <w:sz w:val="24"/>
      <w:szCs w:val="24"/>
      <w:lang w:val="ru-RU" w:eastAsia="en-US"/>
    </w:rPr>
  </w:style>
  <w:style w:type="paragraph" w:styleId="af1">
    <w:name w:val="No Spacing"/>
    <w:uiPriority w:val="1"/>
    <w:qFormat/>
    <w:rPr>
      <w:rFonts w:eastAsia="Calibri"/>
      <w:sz w:val="24"/>
      <w:szCs w:val="24"/>
      <w:lang w:val="en-US" w:eastAsia="en-US"/>
    </w:rPr>
  </w:style>
  <w:style w:type="character" w:customStyle="1" w:styleId="10">
    <w:name w:val="Неразрешенное упоминание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hyperlink" Target="mailto:canc@zpep.com.ua" TargetMode="Externa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mailto:dogovor@zpep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0"/>
    <customShpInfo spid="_x0000_s1031"/>
    <customShpInfo spid="_x0000_s103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722</Words>
  <Characters>4119</Characters>
  <Application>Microsoft Office Word</Application>
  <DocSecurity>0</DocSecurity>
  <Lines>34</Lines>
  <Paragraphs>9</Paragraphs>
  <ScaleCrop>false</ScaleCrop>
  <Company/>
  <LinksUpToDate>false</LinksUpToDate>
  <CharactersWithSpaces>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 Морозовський</dc:creator>
  <cp:lastModifiedBy>user</cp:lastModifiedBy>
  <cp:revision>8</cp:revision>
  <cp:lastPrinted>2021-11-19T19:54:00Z</cp:lastPrinted>
  <dcterms:created xsi:type="dcterms:W3CDTF">2022-03-04T10:07:00Z</dcterms:created>
  <dcterms:modified xsi:type="dcterms:W3CDTF">2022-03-04T11:08:00Z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6A7D653F26A0409780D2F32D94BF5DC4</vt:lpwstr>
  </property>
</Properties>
</file>