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 Замовник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 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>ідповідальністю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>заступник директора з питань забезпечення бізнесу Кудзієв Михайло Вікторович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 телефон: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(063) 840-14-38,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: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.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kudziev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71@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gmail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.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com</w:t>
      </w:r>
      <w:hyperlink r:id="rId2">
        <w:r>
          <w:rPr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 xml:space="preserve"> </w:t>
        </w:r>
      </w:hyperlink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HTMLPreformatted"/>
        <w:shd w:val="clear" w:color="auto" w:fill="FFFFFF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, що закуповуються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Код ДК 021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:2015 </w:t>
      </w:r>
      <w:r>
        <w:rPr>
          <w:rStyle w:val="M8578883434032981566gmailvalue"/>
          <w:rFonts w:cs="Times New Roman" w:ascii="Times New Roman" w:hAnsi="Times New Roman"/>
          <w:b/>
          <w:color w:val="222222"/>
          <w:sz w:val="24"/>
          <w:szCs w:val="24"/>
          <w:shd w:fill="FFFFFF" w:val="clear"/>
        </w:rPr>
        <w:t>64110000-0</w:t>
      </w:r>
      <w:r>
        <w:rPr>
          <w:rFonts w:cs="Times New Roman" w:ascii="Times New Roman" w:hAnsi="Times New Roman"/>
          <w:b/>
          <w:color w:val="222222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 </w:t>
      </w:r>
      <w:r>
        <w:rPr>
          <w:rStyle w:val="M8578883434032981566gmailvalue"/>
          <w:rFonts w:cs="Times New Roman" w:ascii="Times New Roman" w:hAnsi="Times New Roman"/>
          <w:color w:val="222222"/>
          <w:sz w:val="24"/>
          <w:szCs w:val="24"/>
          <w:shd w:fill="FFFFFF" w:val="clear"/>
        </w:rPr>
        <w:t>Поштові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·</w:t>
      </w:r>
    </w:p>
    <w:p>
      <w:pPr>
        <w:pStyle w:val="2"/>
        <w:shd w:val="clear" w:color="auto" w:fill="FFFFFF"/>
        <w:spacing w:before="0" w:after="0"/>
        <w:rPr/>
      </w:pP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>3. Найменування та кількість (або Номенклатура та обсяги закупівлі):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hyperlink r:id="rId3" w:tgtFrame="_blank">
        <w:r>
          <w:rPr>
            <w:rStyle w:val="ListLabel9"/>
            <w:rFonts w:eastAsia="Times New Roman" w:cs="Times New Roman" w:ascii="Times New Roman" w:hAnsi="Times New Roman"/>
            <w:b w:val="false"/>
            <w:sz w:val="24"/>
            <w:szCs w:val="24"/>
            <w:lang w:eastAsia="ru-RU"/>
          </w:rPr>
          <w:t>Послуги з переси-</w:t>
        </w:r>
        <w:bookmarkStart w:id="0" w:name="_GoBack"/>
        <w:bookmarkEnd w:id="0"/>
        <w:r>
          <w:rPr>
            <w:rStyle w:val="ListLabel9"/>
            <w:rFonts w:eastAsia="Times New Roman" w:cs="Times New Roman" w:ascii="Times New Roman" w:hAnsi="Times New Roman"/>
            <w:b w:val="false"/>
            <w:sz w:val="24"/>
            <w:szCs w:val="24"/>
            <w:lang w:eastAsia="ru-RU"/>
          </w:rPr>
          <w:t>лання відправлень "Укрпошта Експресс"</w:t>
        </w:r>
      </w:hyperlink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4. М</w:t>
      </w: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b w:val="false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>: з дати укладання договору протягом терм</w:t>
      </w:r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>ну його д</w:t>
      </w:r>
      <w:r>
        <w:rPr>
          <w:rFonts w:cs="Times New Roman" w:ascii="Times New Roman" w:hAnsi="Times New Roman"/>
          <w:sz w:val="24"/>
          <w:szCs w:val="24"/>
          <w:lang w:val="uk-UA"/>
        </w:rPr>
        <w:t>ії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</w:t>
      </w:r>
      <w:r>
        <w:rPr>
          <w:rFonts w:cs="Times New Roman" w:ascii="Times New Roman" w:hAnsi="Times New Roman"/>
          <w:sz w:val="24"/>
          <w:szCs w:val="24"/>
          <w:lang w:val="uk-UA"/>
        </w:rPr>
        <w:t>15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травня </w:t>
      </w:r>
      <w:r>
        <w:rPr>
          <w:rFonts w:cs="Times New Roman" w:ascii="Times New Roman" w:hAnsi="Times New Roman"/>
          <w:sz w:val="24"/>
          <w:szCs w:val="24"/>
        </w:rPr>
        <w:t>2019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року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травня 2019 року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4">
        <w:r>
          <w:rPr>
            <w:rStyle w:val="Style13"/>
            <w:rFonts w:cs="Times New Roman" w:ascii="Times New Roman" w:hAnsi="Times New Roman"/>
            <w:color w:val="auto"/>
            <w:sz w:val="23"/>
            <w:szCs w:val="23"/>
            <w:highlight w:val="white"/>
            <w:u w:val="none"/>
          </w:rPr>
          <w:t>call@zpep.com.ua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 ( 063) 840-14-38 -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Заступник директора з питань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       М.В. Кудзієв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59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fd594b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a69ec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 w:customStyle="1">
    <w:name w:val="ListLabel 1"/>
    <w:qFormat/>
    <w:rPr>
      <w:rFonts w:ascii="Helvetica" w:hAnsi="Helvetica" w:cs="Helvetica"/>
      <w:color w:val="1982D1"/>
      <w:sz w:val="23"/>
      <w:szCs w:val="23"/>
      <w:shd w:fill="FFFFFF" w:val="clear"/>
    </w:rPr>
  </w:style>
  <w:style w:type="character" w:styleId="ListLabel2" w:customStyle="1">
    <w:name w:val="ListLabel 2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3" w:customStyle="1">
    <w:name w:val="ListLabel 3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4" w:customStyle="1">
    <w:name w:val="ListLabel 4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M4370879682307769257gmailvalue" w:customStyle="1">
    <w:name w:val="m_-4370879682307769257gmail-value"/>
    <w:basedOn w:val="DefaultParagraphFont"/>
    <w:qFormat/>
    <w:rsid w:val="001d7226"/>
    <w:rPr/>
  </w:style>
  <w:style w:type="character" w:styleId="M8578883434032981566gmailvalue" w:customStyle="1">
    <w:name w:val="m_-8578883434032981566gmail-value"/>
    <w:basedOn w:val="DefaultParagraphFont"/>
    <w:qFormat/>
    <w:rsid w:val="00207cae"/>
    <w:rPr/>
  </w:style>
  <w:style w:type="character" w:styleId="ListLabel9">
    <w:name w:val="ListLabel 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uiPriority w:val="99"/>
    <w:unhideWhenUsed/>
    <w:qFormat/>
    <w:rsid w:val="00aa69e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l@zpep.com.ua" TargetMode="External"/><Relationship Id="rId3" Type="http://schemas.openxmlformats.org/officeDocument/2006/relationships/hyperlink" Target="https://www.dzo.com.ua/plans/8243615" TargetMode="External"/><Relationship Id="rId4" Type="http://schemas.openxmlformats.org/officeDocument/2006/relationships/hyperlink" Target="mailto:call@zpep.com.u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1</Pages>
  <Words>197</Words>
  <Characters>1418</Characters>
  <CharactersWithSpaces>1777</CharactersWithSpaces>
  <Paragraphs>20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2019-05-16T06:22:00Z</dcterms:created>
  <dc:creator>Admin</dc:creator>
  <dc:description/>
  <dc:language>ru-RU</dc:language>
  <cp:lastModifiedBy/>
  <cp:lastPrinted>2019-05-22T11:19:50Z</cp:lastPrinted>
  <dcterms:modified xsi:type="dcterms:W3CDTF">2019-05-22T11:19:54Z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